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27" w:rsidRPr="00CF5E27" w:rsidRDefault="00CF5E27" w:rsidP="00CF5E27">
      <w:pPr>
        <w:autoSpaceDE w:val="0"/>
        <w:autoSpaceDN w:val="0"/>
        <w:adjustRightInd w:val="0"/>
        <w:spacing w:after="0" w:line="360" w:lineRule="auto"/>
        <w:ind w:left="1134" w:hanging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«ПРИОБЩЕНИЯ ДЕТЕЙ ДОШКОЛЬНОГО ВОЗРАСТА К ДУХОВНЫМ, НРАВСТВЕННЫМ</w:t>
      </w:r>
      <w:r w:rsidRPr="00CF5E2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CF5E2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 СОЦИОКУЛЬТУРНЫМ ЦЕННОСТЯМ</w:t>
      </w:r>
      <w:r w:rsidRPr="00CF5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5E27" w:rsidRPr="00CF5E27" w:rsidRDefault="00CF5E27" w:rsidP="00CF5E2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5E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Евстифеева Н.Ф.</w:t>
      </w:r>
    </w:p>
    <w:p w:rsidR="00CF5E27" w:rsidRPr="00CF5E27" w:rsidRDefault="00CF5E27" w:rsidP="00CF5E2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5E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старший воспитатель</w:t>
      </w:r>
    </w:p>
    <w:p w:rsidR="00CF5E27" w:rsidRPr="00CF5E27" w:rsidRDefault="00CF5E27" w:rsidP="00CF5E2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детского сада №11 «Пересвет»</w:t>
      </w:r>
    </w:p>
    <w:p w:rsidR="00CF5E27" w:rsidRPr="00CF5E27" w:rsidRDefault="00CF5E27" w:rsidP="00CF5E2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Бор</w:t>
      </w:r>
    </w:p>
    <w:p w:rsidR="00CF5E27" w:rsidRPr="00CF5E27" w:rsidRDefault="00CF5E27" w:rsidP="00CF5E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основных направлений отечественной педагогики сегодня обращено к духовно – нравственным ценностям Российского образования и воспитания. Это направление в настоящее время наиболее перспективно, поскольку связано с восстановлением традиций, уклада жизни, исторической преемственности поколений, сохранением, распространением и развитием национальных культур, и воспитанием бережного отношения к историческому наследию российского народа. </w:t>
      </w:r>
    </w:p>
    <w:p w:rsidR="00CF5E27" w:rsidRPr="00CF5E27" w:rsidRDefault="00CF5E27" w:rsidP="00CF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дошкольной организации направлен на решение ряда задач, в том числе:</w:t>
      </w:r>
    </w:p>
    <w:p w:rsidR="00CF5E27" w:rsidRPr="00CF5E27" w:rsidRDefault="00CF5E27" w:rsidP="00CF5E27">
      <w:pPr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CF5E27" w:rsidRPr="00CF5E27" w:rsidRDefault="00CF5E27" w:rsidP="00CF5E27">
      <w:pPr>
        <w:spacing w:after="0" w:line="360" w:lineRule="auto"/>
        <w:jc w:val="both"/>
        <w:rPr>
          <w:rFonts w:ascii="Calibri" w:eastAsia="Times New Roman" w:hAnsi="Calibri" w:cs="Calibri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образования.</w:t>
      </w:r>
    </w:p>
    <w:p w:rsidR="00CF5E27" w:rsidRPr="00CF5E27" w:rsidRDefault="00CF5E27" w:rsidP="00CF5E27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дошкольное учреждение находится </w:t>
      </w:r>
      <w:r w:rsidRPr="00CF5E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 w:rsidRPr="00CF5E27">
        <w:rPr>
          <w:rFonts w:ascii="Times New Roman" w:eastAsia="Calibri" w:hAnsi="Times New Roman" w:cs="Times New Roman"/>
          <w:sz w:val="28"/>
          <w:szCs w:val="28"/>
        </w:rPr>
        <w:t>духовно-просветительского</w:t>
      </w:r>
      <w:r w:rsidRPr="00CF5E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комплекса Всероссийского значения «Сергиевская слобода», что в большей степени определило направление нашей работы с детьми по духовно-нравственному воспитанию, что было поддержано и 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родителями, и педагогами. В соответствии с приказом Управления образования и молодежной политики администрации городского округа город Бор от 07.08.2017 №818-о «Об определении опорных общеобразовательных учреждений в городском округе г. Бор и направлений их деятельности» наше учреждение является опорным детским садом по теме</w:t>
      </w:r>
      <w:r w:rsidRPr="00CF5E27">
        <w:rPr>
          <w:rFonts w:ascii="Times New Roman" w:eastAsia="Calibri" w:hAnsi="Times New Roman" w:cs="Times New Roman"/>
          <w:sz w:val="28"/>
          <w:szCs w:val="28"/>
        </w:rPr>
        <w:t xml:space="preserve"> «Приобщение детей </w:t>
      </w:r>
      <w:r w:rsidRPr="00CF5E27">
        <w:rPr>
          <w:rFonts w:ascii="Times New Roman" w:eastAsia="Calibri" w:hAnsi="Times New Roman" w:cs="Times New Roman"/>
          <w:sz w:val="28"/>
          <w:szCs w:val="28"/>
        </w:rPr>
        <w:lastRenderedPageBreak/>
        <w:t>дошкольного возраста к духовным, нравственным и социокультурным ценностям»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E27">
        <w:rPr>
          <w:rFonts w:ascii="Times New Roman" w:eastAsia="Calibri" w:hAnsi="Times New Roman" w:cs="Times New Roman"/>
          <w:sz w:val="28"/>
          <w:szCs w:val="28"/>
        </w:rPr>
        <w:t>на период</w:t>
      </w:r>
      <w:r w:rsidRPr="00CF5E27">
        <w:rPr>
          <w:rFonts w:ascii="Calibri" w:eastAsia="Calibri" w:hAnsi="Calibri" w:cs="Times New Roman"/>
          <w:sz w:val="28"/>
          <w:szCs w:val="28"/>
        </w:rPr>
        <w:t xml:space="preserve"> </w:t>
      </w:r>
      <w:r w:rsidRPr="00CF5E27">
        <w:rPr>
          <w:rFonts w:ascii="Times New Roman" w:eastAsia="Calibri" w:hAnsi="Times New Roman" w:cs="Times New Roman"/>
          <w:sz w:val="28"/>
          <w:szCs w:val="28"/>
        </w:rPr>
        <w:t>2017-2020 гг.</w:t>
      </w:r>
    </w:p>
    <w:p w:rsidR="00CF5E27" w:rsidRPr="00CF5E27" w:rsidRDefault="00CF5E27" w:rsidP="00CF5E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>В основе духовно-нравственного воспитания детей лежит получение знаний о своей семье, городе, стране, в которой они живут, сохранение традиций и накопление соответствующих материалов, оформляющихся как мини-музеи в дошкольных группах. Работая с книгами, как в группах, так и в детской городской библиотеке, воспитатели обращают внимание на иллюстрации, содержание произведений, также на описание положительных поступков и подвигов героев.</w:t>
      </w:r>
    </w:p>
    <w:p w:rsidR="00CF5E27" w:rsidRPr="00CF5E27" w:rsidRDefault="00CF5E27" w:rsidP="00CF5E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>В учреждении создаются необходимые условия для образовательного процесса в рамках изучаемого содержания: сенсорная комната, физкультурный и музыкальный залы, зимний сад, изостудия, спортивная площадка и др.</w:t>
      </w:r>
    </w:p>
    <w:p w:rsidR="00CF5E27" w:rsidRPr="00CF5E27" w:rsidRDefault="00CF5E27" w:rsidP="00CF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E27">
        <w:rPr>
          <w:rFonts w:ascii="Times New Roman" w:eastAsia="Calibri" w:hAnsi="Times New Roman" w:cs="Times New Roman"/>
          <w:sz w:val="28"/>
          <w:szCs w:val="28"/>
        </w:rPr>
        <w:t>Реализуя задачи духовно-нравственного воспитания детей, педагоги подбирают наиболее эффективные формы по всем направлениям образовательного процесса: социально-коммуникативному, познавательному, речевому, художественно-эстетическому, физическому.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такой работы важно создавать условия для накопления и обогащения нравственного опыта во всех его проявлениях, такие условия естественным образом создаются в коллективных формах организации детской активности. </w:t>
      </w:r>
    </w:p>
    <w:p w:rsidR="00CF5E27" w:rsidRPr="00CF5E27" w:rsidRDefault="00CF5E27" w:rsidP="00CF5E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 xml:space="preserve">         Традиционным для нас стало участие в выставках детских рисунков и поделок; реализация проектов: «Встречи с интересными людьми», «Наши славные дела», «Моя страна», «Мой город Бор», «Моя семья», «Сергиевская слободка» и др.</w:t>
      </w:r>
      <w:r w:rsidRPr="00CF5E27">
        <w:rPr>
          <w:rFonts w:ascii="Calibri" w:eastAsia="Calibri" w:hAnsi="Calibri" w:cs="Times New Roman"/>
          <w:noProof/>
          <w:lang w:eastAsia="ru-RU"/>
        </w:rPr>
        <w:t xml:space="preserve">     </w:t>
      </w:r>
      <w:r w:rsidRPr="00CF5E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Свою работу по теме ведем в тесной связи с детской библиотекой, краеведческим музеем, а также с Местной религиозной организацией «Православный Приход церкви в честь Знамения Божией Матери г.Бор Нижегородской области» через:</w:t>
      </w:r>
    </w:p>
    <w:p w:rsidR="00CF5E27" w:rsidRPr="00CF5E27" w:rsidRDefault="00CF5E27" w:rsidP="00CF5E2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экскурсии;</w:t>
      </w:r>
    </w:p>
    <w:p w:rsidR="00CF5E27" w:rsidRPr="00CF5E27" w:rsidRDefault="00CF5E27" w:rsidP="00CF5E2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мероприятия;</w:t>
      </w:r>
    </w:p>
    <w:p w:rsidR="00CF5E27" w:rsidRPr="00CF5E27" w:rsidRDefault="00CF5E27" w:rsidP="00CF5E2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с родителями;</w:t>
      </w:r>
    </w:p>
    <w:p w:rsidR="00CF5E27" w:rsidRPr="00CF5E27" w:rsidRDefault="00CF5E27" w:rsidP="00CF5E2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с воспитанниками;</w:t>
      </w:r>
    </w:p>
    <w:p w:rsidR="00CF5E27" w:rsidRPr="00CF5E27" w:rsidRDefault="00CF5E27" w:rsidP="00CF5E2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посещения музеев (Краеведческого и Сергия Радонежского</w:t>
      </w:r>
      <w:r w:rsidRPr="00CF5E27">
        <w:rPr>
          <w:rFonts w:ascii="Calibri" w:eastAsia="Calibri" w:hAnsi="Calibri" w:cs="Times New Roman"/>
          <w:noProof/>
          <w:lang w:eastAsia="ru-RU"/>
        </w:rPr>
        <w:t xml:space="preserve">         </w:t>
      </w:r>
    </w:p>
    <w:p w:rsidR="00CF5E27" w:rsidRPr="00CF5E27" w:rsidRDefault="00CF5E27" w:rsidP="00CF5E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>Для духовно-нравственного воспитания невозможно выделить строго регламентированное время; оно происходит каждый час, каждую секунду</w:t>
      </w:r>
      <w:r w:rsidRPr="00CF5E2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F5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E27">
        <w:rPr>
          <w:rFonts w:ascii="Times New Roman" w:eastAsia="Times New Roman" w:hAnsi="Times New Roman" w:cs="Times New Roman"/>
          <w:sz w:val="28"/>
          <w:szCs w:val="28"/>
        </w:rPr>
        <w:t xml:space="preserve">Работа по духовно-нравственному воспитанию дошкольников является своеобразным стержнем, вокруг которой строится весь образовательный процесс. </w:t>
      </w:r>
    </w:p>
    <w:p w:rsidR="00CF5E27" w:rsidRPr="00CF5E27" w:rsidRDefault="00CF5E27" w:rsidP="00CF5E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</w:rPr>
        <w:t>Воспитатели ежедневно устанавливают душевную и духовную связь с ребёнком, о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педагогического мастерства зависит личностное развитие ребенка, успешность его социализации. Педагоги в детском саду должны пробуждать познавательную активность ребенка, поддерживать его созидательную инициативу и уметь направлять ее в нужное русло, формировать общественное мнение, ориентированное на общечеловеческие духовные ценности. Не у каждого воспитателя и не сразу получаются такие контакты с детьми, поэтому одной из задач методической работы с кадрами является повышение уровня их личной ответственности за каждого воспитанника, информационной и технологической компетентности.</w:t>
      </w:r>
    </w:p>
    <w:p w:rsidR="00CF5E27" w:rsidRPr="00CF5E27" w:rsidRDefault="00CF5E27" w:rsidP="00CF5E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подходящими для этого являются семинары – практикумы, круглые столы, аукционы педагогических идей, тренинги общения – помогают воспитателям более глубоко вникнуть в суть методики работы по духовно – нравственному воспитанию дошкольников. Некоторые педагоги демонстрируют свой опыт коллегам на открытых просмотрах различных форм работы с детьми, на мастер-классах. Эффективны в плане повышения мастерства воспитателей и смотры-конкурсы, организуемые как внутри детского сада, так и участие в мероприятиях, организованных другими службами.</w:t>
      </w:r>
    </w:p>
    <w:p w:rsidR="00CF5E27" w:rsidRPr="00CF5E27" w:rsidRDefault="00CF5E27" w:rsidP="00CF5E27">
      <w:pPr>
        <w:spacing w:before="127" w:after="127" w:line="360" w:lineRule="auto"/>
        <w:ind w:left="127" w:right="127" w:firstLine="582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F5E27">
        <w:rPr>
          <w:rFonts w:ascii="Times New Roman" w:eastAsia="Times New Roman" w:hAnsi="Times New Roman" w:cs="Times New Roman"/>
          <w:sz w:val="28"/>
          <w:szCs w:val="28"/>
        </w:rPr>
        <w:t xml:space="preserve">Подключаем к нашей общей работе по духовно-нравственному воспитанию детей и родителей наших воспитанников: через информационные стенды постоянно извещаем о событиях каждого дня в детском саду, радуем их достижениями детей и ведем индивидуальные беседы о замеченных проблемах и отклонениях в их развитии. Организуем обучение родителей </w:t>
      </w:r>
      <w:r w:rsidRPr="00CF5E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способам взаимодействия с детьми по реализации образовательной программы в контексте решения задач духовно- нравственного воспитания. </w:t>
      </w:r>
    </w:p>
    <w:p w:rsidR="00CF5E27" w:rsidRPr="00CF5E27" w:rsidRDefault="00CF5E27" w:rsidP="00CF5E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используем разнообразные, но наибольший эффект дают дни открытых дверей, проблемно-тематические семинары по вопросам духовно-нравственного воспитания, совместные творческие дела и индивидуальные беседы «Штрихи к портрету», когда родители получают объективную информацию о своем ребенке, его статусно-ролевых характеристиках в коллективе детей. </w:t>
      </w:r>
      <w:r w:rsidRPr="00CF5E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Семьи воспитанников в принимали активное участие в 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тематических беседах, консультациях: «Мой любимый город Бор», </w:t>
      </w:r>
      <w:r w:rsidRPr="00CF5E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«Традиции и обычаи русского народа», «Моя семья». С интересом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включались родители в совместную практическую деятельность – праздники: </w:t>
      </w:r>
      <w:r w:rsidRPr="00CF5E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«Под Рождественской звездой», «Праздник весны – Благовещенье», организации и проведении «Сергиевской ярмарки».</w:t>
      </w:r>
    </w:p>
    <w:p w:rsidR="00CF5E27" w:rsidRPr="00CF5E27" w:rsidRDefault="00CF5E27" w:rsidP="00CF5E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опытом по духовно-нравственному направлению мы делимся через средства массовой информации, интернет сообщества, методические объединения для педагогов городского округа город Бор.</w:t>
      </w:r>
      <w:r w:rsidRPr="00CF5E2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CF5E27" w:rsidRPr="00CF5E27" w:rsidRDefault="00CF5E27" w:rsidP="00CF5E2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CF5E2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-Семинар-практикум «Интерактивные методы и приёмы в методической работе ДОУ»</w:t>
      </w:r>
    </w:p>
    <w:p w:rsidR="00CF5E27" w:rsidRPr="00CF5E27" w:rsidRDefault="00CF5E27" w:rsidP="00CF5E2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-</w:t>
      </w: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 семинар по проектированию статей сборника «Люби и знай свой Борский край»</w:t>
      </w:r>
    </w:p>
    <w:p w:rsidR="00CF5E27" w:rsidRPr="00CF5E27" w:rsidRDefault="00CF5E27" w:rsidP="00CF5E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DejaVu Sans" w:hAnsi="Times New Roman" w:cs="Times New Roman"/>
          <w:sz w:val="28"/>
          <w:szCs w:val="28"/>
          <w:lang w:eastAsia="ru-RU"/>
        </w:rPr>
        <w:t>- «Модель образовательного процесса в соответствии с возрастными и индивидуальными особенностями на основе ФГОС по духовно-нравственному воспитанию»</w:t>
      </w:r>
    </w:p>
    <w:p w:rsidR="00CF5E27" w:rsidRPr="00CF5E27" w:rsidRDefault="00CF5E27" w:rsidP="00CF5E27">
      <w:pPr>
        <w:tabs>
          <w:tab w:val="left" w:pos="58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-Семинар для воспитателей и старших воспитателей «Реализация принципов индивидуализации и социализации при создании условий для образовательной деятельности в ДОУ</w:t>
      </w:r>
    </w:p>
    <w:p w:rsidR="00CF5E27" w:rsidRPr="00CF5E27" w:rsidRDefault="00CF5E27" w:rsidP="00CF5E2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-Семинар для заведующий из опыта работы «</w:t>
      </w:r>
      <w:r w:rsidRPr="00CF5E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Приобщение детей дошкольного возраста к духовным, нравственным и социокультурным ценностям»</w:t>
      </w:r>
    </w:p>
    <w:p w:rsidR="00CF5E27" w:rsidRPr="00CF5E27" w:rsidRDefault="00CF5E27" w:rsidP="00CF5E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>-Семинар «Патриотическое воспитание в условиях современного дошкольного образовательного учреждения»</w:t>
      </w:r>
    </w:p>
    <w:p w:rsidR="00CF5E27" w:rsidRPr="00CF5E27" w:rsidRDefault="00CF5E27" w:rsidP="00CF5E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lastRenderedPageBreak/>
        <w:t>-Семинар-практикум «Интерактивные методы и приемы в методической работе ДОУ»</w:t>
      </w:r>
    </w:p>
    <w:p w:rsidR="00CF5E27" w:rsidRPr="00CF5E27" w:rsidRDefault="00CF5E27" w:rsidP="00CF5E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>-Круглый стол «Мониторинг как инструмент совершенствования профессиональной деятельности педагога»</w:t>
      </w:r>
    </w:p>
    <w:p w:rsidR="00CF5E27" w:rsidRPr="00CF5E27" w:rsidRDefault="00CF5E27" w:rsidP="00CF5E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E27">
        <w:rPr>
          <w:rFonts w:ascii="Times New Roman" w:eastAsia="Calibri" w:hAnsi="Times New Roman" w:cs="Times New Roman"/>
          <w:sz w:val="28"/>
          <w:szCs w:val="28"/>
        </w:rPr>
        <w:t>- Семинар «Технология проектирования деятельности педагога» и др.</w:t>
      </w:r>
    </w:p>
    <w:p w:rsidR="00CF5E27" w:rsidRPr="00CF5E27" w:rsidRDefault="00CF5E27" w:rsidP="00CF5E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Углубленная работа по духовно-нравственному направлению позволяет создать реально функционирующую систему духовно-нравственного образования в дошкольном образовательном учреждении, построенную на ценностях отечественной культуры и отвечающую потребностям развития целостной личности ребенка, которая надежно позитивной социализации дошкольников.</w:t>
      </w:r>
    </w:p>
    <w:p w:rsidR="00CF5E27" w:rsidRPr="00CF5E27" w:rsidRDefault="00CF5E27" w:rsidP="00CF5E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F5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Библиографический список: </w:t>
      </w:r>
    </w:p>
    <w:p w:rsidR="00CF5E27" w:rsidRPr="00CF5E27" w:rsidRDefault="00CF5E27" w:rsidP="00CF5E2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 Н.В. Знакомство дошкольников с родным городом и страной (патриотическое воспитание). Конспекты занятий. - М.: УЦ Перспектива, 2011г., 296 с.</w:t>
      </w:r>
    </w:p>
    <w:p w:rsidR="00CF5E27" w:rsidRPr="00CF5E27" w:rsidRDefault="00CF5E27" w:rsidP="00CF5E2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 О.Л., Маханева М.Д. Приобщение детей к истокам русской народной культуры. - Детство-Пресс, 2007.</w:t>
      </w:r>
    </w:p>
    <w:p w:rsidR="00CF5E27" w:rsidRPr="00CF5E27" w:rsidRDefault="00CF5E27" w:rsidP="00CF5E2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Комратова Н.Г., Грибова Л.Ф. Патриотическое воспитание детей 4-6 лет: Методическое пособие. - М.: ТЦ Сфера, 2007. (Растим патриотов России).</w:t>
      </w:r>
    </w:p>
    <w:p w:rsidR="00CF5E27" w:rsidRPr="00CF5E27" w:rsidRDefault="00CF5E27" w:rsidP="00CF5E2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Потаповская О.М. Историко-педагогическая ретроспектива развития теории духовно-нравственного воспитания детей дошкольного возраста. –Вестник ПСТГУ </w:t>
      </w:r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Педагогика. Психология, 2012. </w:t>
      </w:r>
      <w:proofErr w:type="spellStart"/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CF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 (26) с.43-67.</w:t>
      </w:r>
    </w:p>
    <w:p w:rsidR="00CF5E27" w:rsidRPr="00CF5E27" w:rsidRDefault="00CF5E27" w:rsidP="00CF5E2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E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стандарт дошкольного образования. – М: УЦ Перспектива, 2014. - 32с.</w:t>
      </w:r>
    </w:p>
    <w:p w:rsidR="00E25CEA" w:rsidRDefault="00E25CEA"/>
    <w:sectPr w:rsidR="00E25CEA" w:rsidSect="00D64D3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AB5"/>
    <w:multiLevelType w:val="hybridMultilevel"/>
    <w:tmpl w:val="C04CCC34"/>
    <w:lvl w:ilvl="0" w:tplc="AA8643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044295"/>
    <w:multiLevelType w:val="hybridMultilevel"/>
    <w:tmpl w:val="FFA4BE3A"/>
    <w:lvl w:ilvl="0" w:tplc="46161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C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4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C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67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C8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66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E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AC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52D16DE"/>
    <w:multiLevelType w:val="hybridMultilevel"/>
    <w:tmpl w:val="01E400AA"/>
    <w:lvl w:ilvl="0" w:tplc="BFA6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8E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AE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6E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E2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2A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EF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0C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CB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6D"/>
    <w:rsid w:val="00CF5E27"/>
    <w:rsid w:val="00E25CEA"/>
    <w:rsid w:val="00E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0BDC3-7AF3-4124-A6B6-1DB7CA9C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2020-10-14T08:09:00Z</dcterms:created>
  <dcterms:modified xsi:type="dcterms:W3CDTF">2020-10-14T08:10:00Z</dcterms:modified>
</cp:coreProperties>
</file>