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hanging="142"/>
        <w:jc w:val="center"/>
        <w:tabs>
          <w:tab w:val="left" w:pos="9071" w:leader="none"/>
        </w:tabs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  <w:r/>
    </w:p>
    <w:p>
      <w:pPr>
        <w:ind w:hanging="142"/>
        <w:jc w:val="center"/>
        <w:tabs>
          <w:tab w:val="left" w:pos="9071" w:leader="none"/>
        </w:tabs>
        <w:rPr>
          <w:sz w:val="36"/>
          <w:szCs w:val="36"/>
        </w:rPr>
      </w:pPr>
      <w:r>
        <w:rPr>
          <w:sz w:val="36"/>
          <w:szCs w:val="36"/>
        </w:rPr>
        <w:t xml:space="preserve">Нижегородской области</w:t>
      </w:r>
      <w:r/>
    </w:p>
    <w:p>
      <w:pPr>
        <w:ind w:hanging="142"/>
        <w:jc w:val="both"/>
        <w:tabs>
          <w:tab w:val="left" w:pos="907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53"/>
      </w:pPr>
      <w:r>
        <w:t xml:space="preserve">ПОСТАНОВЛЕНИЕ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24.01.2023                                                                                                       № 321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установлении </w:t>
      </w:r>
      <w:r>
        <w:rPr>
          <w:b/>
          <w:bCs/>
          <w:sz w:val="28"/>
          <w:szCs w:val="28"/>
        </w:rPr>
        <w:t xml:space="preserve">размера </w:t>
      </w:r>
      <w:r>
        <w:rPr>
          <w:b/>
          <w:bCs/>
          <w:sz w:val="28"/>
          <w:szCs w:val="28"/>
        </w:rPr>
        <w:t xml:space="preserve">платы</w:t>
      </w:r>
      <w:r>
        <w:rPr>
          <w:b/>
          <w:bCs/>
          <w:sz w:val="28"/>
          <w:szCs w:val="28"/>
        </w:rPr>
        <w:t xml:space="preserve">, взимаемой с родителей (законных представителей)</w:t>
      </w:r>
      <w:r>
        <w:rPr>
          <w:b/>
          <w:bCs/>
          <w:sz w:val="28"/>
          <w:szCs w:val="28"/>
        </w:rPr>
        <w:t xml:space="preserve"> за присмотр и уход </w:t>
      </w:r>
      <w:r>
        <w:rPr>
          <w:b/>
          <w:bCs/>
          <w:sz w:val="28"/>
          <w:szCs w:val="28"/>
        </w:rPr>
        <w:t xml:space="preserve">з</w:t>
      </w:r>
      <w:r>
        <w:rPr>
          <w:b/>
          <w:bCs/>
          <w:sz w:val="28"/>
          <w:szCs w:val="28"/>
        </w:rPr>
        <w:t xml:space="preserve">а детьми</w:t>
      </w:r>
      <w:r>
        <w:rPr>
          <w:b/>
          <w:bCs/>
          <w:sz w:val="28"/>
          <w:szCs w:val="28"/>
        </w:rPr>
        <w:t xml:space="preserve">, осваивающими образовательные программы дошкольного образования </w:t>
      </w:r>
      <w:r>
        <w:rPr>
          <w:b/>
          <w:bCs/>
          <w:sz w:val="28"/>
          <w:szCs w:val="28"/>
        </w:rPr>
        <w:t xml:space="preserve">в   муниципальных образовательных учреждениях городского округа г. Бор, подведомственных Управлению образования </w:t>
      </w:r>
      <w:r>
        <w:rPr>
          <w:b/>
          <w:bCs/>
          <w:sz w:val="28"/>
          <w:szCs w:val="28"/>
        </w:rPr>
        <w:t xml:space="preserve">и молодежной политики </w:t>
      </w:r>
      <w:r>
        <w:rPr>
          <w:b/>
          <w:bCs/>
          <w:sz w:val="28"/>
          <w:szCs w:val="28"/>
        </w:rPr>
        <w:t xml:space="preserve">администрации городского округа г.Бор </w:t>
      </w:r>
      <w:r>
        <w:rPr>
          <w:b/>
          <w:bCs/>
          <w:sz w:val="28"/>
          <w:szCs w:val="28"/>
        </w:rPr>
        <w:t xml:space="preserve">и отмене постановления администрации городского округа город Бор от 02.12.2021 № 6091</w:t>
      </w:r>
      <w:r/>
    </w:p>
    <w:p>
      <w:pPr>
        <w:jc w:val="both"/>
        <w:spacing w:line="360" w:lineRule="auto"/>
        <w:rPr>
          <w:b/>
          <w:bCs/>
        </w:rPr>
      </w:pPr>
      <w:r>
        <w:rPr>
          <w:b/>
          <w:bCs/>
        </w:rPr>
      </w:r>
      <w:r/>
    </w:p>
    <w:p>
      <w:pPr>
        <w:ind w:firstLine="720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65 Федерального закона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29.12.2012 № 273-ФЗ «Об образовании в Российской Федерации», </w:t>
      </w:r>
      <w:r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 xml:space="preserve">от 06.10.2003 № 131-ФЗ</w:t>
      </w:r>
      <w:r>
        <w:rPr>
          <w:b/>
          <w:bCs/>
          <w:sz w:val="21"/>
          <w:szCs w:val="21"/>
        </w:rPr>
        <w:t xml:space="preserve">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Правительства Нижегородской области от </w:t>
      </w:r>
      <w:r>
        <w:rPr>
          <w:sz w:val="28"/>
          <w:szCs w:val="28"/>
        </w:rPr>
        <w:t xml:space="preserve">09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23</w:t>
      </w:r>
      <w:r>
        <w:rPr>
          <w:sz w:val="28"/>
          <w:szCs w:val="28"/>
        </w:rPr>
        <w:t xml:space="preserve"> № 6 </w:t>
      </w:r>
      <w:r>
        <w:rPr>
          <w:sz w:val="28"/>
          <w:szCs w:val="28"/>
        </w:rPr>
        <w:t xml:space="preserve">«Об установлении максимального размера родит</w:t>
      </w:r>
      <w:r>
        <w:rPr>
          <w:sz w:val="28"/>
          <w:szCs w:val="28"/>
        </w:rPr>
        <w:t xml:space="preserve">ельской платы, взимаемой с родителей (законных представителей) за присмотр и уход за детьми в государственных (муниципальных) образовательных организациях, реализующих образовательные программы дошкольного образования, в Нижегородской области в 2023 году» </w:t>
      </w:r>
      <w:r>
        <w:rPr>
          <w:sz w:val="28"/>
          <w:szCs w:val="28"/>
        </w:rPr>
        <w:t xml:space="preserve">администрация городского округа г.Бор </w:t>
      </w:r>
      <w:r>
        <w:rPr>
          <w:b/>
          <w:bCs/>
          <w:sz w:val="28"/>
          <w:szCs w:val="28"/>
        </w:rPr>
        <w:t xml:space="preserve">постановляе</w:t>
      </w:r>
      <w:r>
        <w:rPr>
          <w:b/>
          <w:bCs/>
          <w:sz w:val="28"/>
          <w:szCs w:val="28"/>
        </w:rPr>
        <w:t xml:space="preserve">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/>
    </w:p>
    <w:p>
      <w:pPr>
        <w:ind w:firstLine="720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Установить </w:t>
      </w:r>
      <w:r>
        <w:rPr>
          <w:sz w:val="28"/>
          <w:szCs w:val="28"/>
        </w:rPr>
        <w:t xml:space="preserve">размер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платы</w:t>
      </w:r>
      <w:r>
        <w:rPr>
          <w:sz w:val="28"/>
          <w:szCs w:val="28"/>
        </w:rPr>
        <w:t xml:space="preserve">, взимаемой с родителей (законных представителей) за присмотр и уход за детьми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осваивающими образовательные програ</w:t>
      </w:r>
      <w:r>
        <w:rPr>
          <w:sz w:val="28"/>
          <w:szCs w:val="28"/>
        </w:rPr>
        <w:t xml:space="preserve">ммы дошкольного образования в  </w:t>
      </w:r>
      <w:r>
        <w:rPr>
          <w:sz w:val="28"/>
          <w:szCs w:val="28"/>
        </w:rPr>
        <w:t xml:space="preserve">муниципальных образовательных учреждениях городского округа г. Бор, подведомственных Управлению образования </w:t>
      </w:r>
      <w:r>
        <w:rPr>
          <w:sz w:val="28"/>
          <w:szCs w:val="28"/>
        </w:rPr>
        <w:t xml:space="preserve">и молодежной политики </w:t>
      </w:r>
      <w:r>
        <w:rPr>
          <w:sz w:val="28"/>
          <w:szCs w:val="28"/>
        </w:rPr>
        <w:t xml:space="preserve">администрации городского округа г.Бор</w:t>
      </w:r>
      <w:r>
        <w:rPr>
          <w:sz w:val="28"/>
          <w:szCs w:val="28"/>
        </w:rPr>
        <w:t xml:space="preserve">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видом учреждений</w:t>
      </w:r>
      <w:r>
        <w:rPr>
          <w:sz w:val="28"/>
          <w:szCs w:val="28"/>
        </w:rPr>
        <w:t xml:space="preserve">, согласно </w:t>
      </w:r>
      <w:r>
        <w:rPr>
          <w:sz w:val="28"/>
          <w:szCs w:val="28"/>
        </w:rPr>
        <w:t xml:space="preserve">приложени</w:t>
      </w:r>
      <w:r>
        <w:rPr>
          <w:sz w:val="28"/>
          <w:szCs w:val="28"/>
        </w:rPr>
        <w:t xml:space="preserve">ю к настоящему постановлению</w:t>
      </w:r>
      <w:r>
        <w:rPr>
          <w:sz w:val="28"/>
          <w:szCs w:val="28"/>
        </w:rPr>
        <w:t xml:space="preserve">.</w:t>
      </w:r>
      <w:r/>
    </w:p>
    <w:p>
      <w:pPr>
        <w:ind w:firstLine="720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его опубликования.</w:t>
      </w:r>
      <w:r/>
    </w:p>
    <w:p>
      <w:pPr>
        <w:ind w:firstLine="720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Общему отделу администрации городского округа г.Бор                      (Е.А. Копцова) обеспечить опубликование настоящего постановления в газете </w:t>
      </w:r>
      <w:r>
        <w:rPr>
          <w:sz w:val="28"/>
          <w:szCs w:val="28"/>
        </w:rPr>
        <w:t xml:space="preserve">«БОР сегодня», сетевом издании «Бор – официал» и размещение на </w:t>
      </w:r>
      <w:r>
        <w:rPr>
          <w:color w:val="000000"/>
          <w:sz w:val="28"/>
          <w:szCs w:val="28"/>
        </w:rPr>
        <w:t xml:space="preserve">сайте </w:t>
      </w:r>
      <w:hyperlink r:id="rId9" w:tooltip="http://www.borcity.ru" w:history="1">
        <w:r>
          <w:rPr>
            <w:rStyle w:val="660"/>
            <w:color w:val="000000"/>
            <w:sz w:val="28"/>
            <w:szCs w:val="28"/>
            <w:u w:val="none"/>
            <w:lang w:val="en-US"/>
          </w:rPr>
          <w:t xml:space="preserve">www</w:t>
        </w:r>
        <w:r>
          <w:rPr>
            <w:rStyle w:val="660"/>
            <w:color w:val="000000"/>
            <w:sz w:val="28"/>
            <w:szCs w:val="28"/>
            <w:u w:val="none"/>
          </w:rPr>
          <w:t xml:space="preserve">.</w:t>
        </w:r>
        <w:r>
          <w:rPr>
            <w:rStyle w:val="660"/>
            <w:color w:val="000000"/>
            <w:sz w:val="28"/>
            <w:szCs w:val="28"/>
            <w:u w:val="none"/>
            <w:lang w:val="en-US"/>
          </w:rPr>
          <w:t xml:space="preserve">borcity</w:t>
        </w:r>
        <w:r>
          <w:rPr>
            <w:rStyle w:val="660"/>
            <w:color w:val="000000"/>
            <w:sz w:val="28"/>
            <w:szCs w:val="28"/>
            <w:u w:val="none"/>
          </w:rPr>
          <w:t xml:space="preserve">.</w:t>
        </w:r>
        <w:r>
          <w:rPr>
            <w:rStyle w:val="660"/>
            <w:color w:val="000000"/>
            <w:sz w:val="28"/>
            <w:szCs w:val="28"/>
            <w:u w:val="none"/>
            <w:lang w:val="en-US"/>
          </w:rPr>
          <w:t xml:space="preserve">ru</w:t>
        </w:r>
      </w:hyperlink>
      <w:r/>
      <w:r/>
    </w:p>
    <w:p>
      <w:pPr>
        <w:ind w:firstLine="720"/>
        <w:jc w:val="both"/>
        <w:spacing w:line="360" w:lineRule="auto"/>
        <w:tabs>
          <w:tab w:val="left" w:pos="11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Контроль за исполнением настоящего постано</w:t>
      </w:r>
      <w:r>
        <w:rPr>
          <w:sz w:val="28"/>
          <w:szCs w:val="28"/>
        </w:rPr>
        <w:t xml:space="preserve">вления возложить на начальника У</w:t>
      </w:r>
      <w:r>
        <w:rPr>
          <w:sz w:val="28"/>
          <w:szCs w:val="28"/>
        </w:rPr>
        <w:t xml:space="preserve">правления народного образования администрации городского округа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Бор </w:t>
      </w:r>
      <w:r>
        <w:rPr>
          <w:sz w:val="28"/>
          <w:szCs w:val="28"/>
        </w:rPr>
        <w:t xml:space="preserve">С.В.Казимирову.</w:t>
      </w:r>
      <w:r/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местного самоуправления                                                      </w:t>
      </w:r>
      <w:r>
        <w:rPr>
          <w:sz w:val="28"/>
          <w:szCs w:val="28"/>
        </w:rPr>
        <w:t xml:space="preserve">А.В. Боровский</w:t>
      </w:r>
      <w:r/>
    </w:p>
    <w:p>
      <w:pPr>
        <w:jc w:val="both"/>
        <w:spacing w:line="360" w:lineRule="auto"/>
      </w:pPr>
      <w:r>
        <w:rPr>
          <w:color w:val="000000"/>
          <w:sz w:val="28"/>
          <w:szCs w:val="28"/>
        </w:rPr>
        <w:t xml:space="preserve"> </w:t>
      </w:r>
      <w:r/>
    </w:p>
    <w:p>
      <w:pPr>
        <w:jc w:val="both"/>
        <w:spacing w:line="360" w:lineRule="auto"/>
      </w:pPr>
      <w:r/>
      <w:r/>
    </w:p>
    <w:p>
      <w:pPr>
        <w:jc w:val="both"/>
        <w:spacing w:line="360" w:lineRule="auto"/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jc w:val="both"/>
        <w:spacing w:line="360" w:lineRule="auto"/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jc w:val="both"/>
        <w:spacing w:line="360" w:lineRule="auto"/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jc w:val="both"/>
        <w:spacing w:line="360" w:lineRule="auto"/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jc w:val="both"/>
        <w:spacing w:line="360" w:lineRule="auto"/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jc w:val="both"/>
        <w:spacing w:line="360" w:lineRule="auto"/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jc w:val="both"/>
        <w:spacing w:line="360" w:lineRule="auto"/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jc w:val="both"/>
        <w:spacing w:line="360" w:lineRule="auto"/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jc w:val="both"/>
        <w:spacing w:line="360" w:lineRule="auto"/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jc w:val="both"/>
        <w:spacing w:line="360" w:lineRule="auto"/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jc w:val="both"/>
        <w:spacing w:line="360" w:lineRule="auto"/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jc w:val="both"/>
        <w:spacing w:line="360" w:lineRule="auto"/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jc w:val="both"/>
        <w:spacing w:line="360" w:lineRule="auto"/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jc w:val="both"/>
        <w:spacing w:line="360" w:lineRule="auto"/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jc w:val="both"/>
        <w:spacing w:line="360" w:lineRule="auto"/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jc w:val="both"/>
        <w:spacing w:line="360" w:lineRule="auto"/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jc w:val="both"/>
        <w:spacing w:line="360" w:lineRule="auto"/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jc w:val="both"/>
        <w:spacing w:line="360" w:lineRule="auto"/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jc w:val="both"/>
        <w:spacing w:line="360" w:lineRule="auto"/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jc w:val="both"/>
        <w:spacing w:line="360" w:lineRule="auto"/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jc w:val="both"/>
        <w:spacing w:line="360" w:lineRule="auto"/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jc w:val="both"/>
        <w:spacing w:line="360" w:lineRule="auto"/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jc w:val="both"/>
        <w:spacing w:line="360" w:lineRule="auto"/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jc w:val="both"/>
        <w:spacing w:line="360" w:lineRule="auto"/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jc w:val="both"/>
        <w:spacing w:line="360" w:lineRule="auto"/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jc w:val="both"/>
        <w:spacing w:line="360" w:lineRule="auto"/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jc w:val="both"/>
        <w:spacing w:line="360" w:lineRule="auto"/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jc w:val="both"/>
        <w:spacing w:line="360" w:lineRule="auto"/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Н.Н. Смирнова </w:t>
      </w:r>
      <w:r/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21913</w:t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</w:t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г.Бор</w:t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24.01.2023 № 321</w:t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Размера </w:t>
      </w:r>
      <w:r>
        <w:rPr>
          <w:b/>
          <w:bCs/>
          <w:sz w:val="28"/>
          <w:szCs w:val="28"/>
        </w:rPr>
        <w:t xml:space="preserve">платы</w:t>
      </w:r>
      <w:r>
        <w:rPr>
          <w:b/>
          <w:bCs/>
          <w:sz w:val="28"/>
          <w:szCs w:val="28"/>
        </w:rPr>
        <w:t xml:space="preserve">, взимаемой с родителей (законных представителей)</w:t>
      </w:r>
      <w:r>
        <w:rPr>
          <w:b/>
          <w:bCs/>
          <w:sz w:val="28"/>
          <w:szCs w:val="28"/>
        </w:rPr>
        <w:t xml:space="preserve"> за присмотр и уход </w:t>
      </w:r>
      <w:r>
        <w:rPr>
          <w:b/>
          <w:bCs/>
          <w:sz w:val="28"/>
          <w:szCs w:val="28"/>
        </w:rPr>
        <w:t xml:space="preserve">з</w:t>
      </w:r>
      <w:r>
        <w:rPr>
          <w:b/>
          <w:bCs/>
          <w:sz w:val="28"/>
          <w:szCs w:val="28"/>
        </w:rPr>
        <w:t xml:space="preserve">а детьми</w:t>
      </w:r>
      <w:r>
        <w:rPr>
          <w:b/>
          <w:bCs/>
          <w:sz w:val="28"/>
          <w:szCs w:val="28"/>
        </w:rPr>
        <w:t xml:space="preserve">, осваивающими образовательные программы дошкольного образования </w:t>
      </w:r>
      <w:r>
        <w:rPr>
          <w:b/>
          <w:bCs/>
          <w:sz w:val="28"/>
          <w:szCs w:val="28"/>
        </w:rPr>
        <w:t xml:space="preserve">в   муниципальных образовательных учреждениях городского округа г. Бор, подведомственных Управлению образования </w:t>
      </w:r>
      <w:r>
        <w:rPr>
          <w:b/>
          <w:bCs/>
          <w:sz w:val="28"/>
          <w:szCs w:val="28"/>
        </w:rPr>
        <w:t xml:space="preserve">и молодежной политики </w:t>
      </w:r>
      <w:r>
        <w:rPr>
          <w:b/>
          <w:bCs/>
          <w:sz w:val="28"/>
          <w:szCs w:val="28"/>
        </w:rPr>
        <w:t xml:space="preserve">администрации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городского округа г.Бор </w:t>
      </w:r>
      <w:r/>
    </w:p>
    <w:p>
      <w:pPr>
        <w:jc w:val="both"/>
      </w:pPr>
      <w:r/>
      <w:r/>
    </w:p>
    <w:tbl>
      <w:tblPr>
        <w:tblW w:w="960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851"/>
        <w:gridCol w:w="6095"/>
        <w:gridCol w:w="2654"/>
      </w:tblGrid>
      <w:tr>
        <w:trPr>
          <w:trHeight w:val="2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дошкольное образовательное учреждение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Родительская плата (рублей)</w:t>
            </w:r>
            <w:r/>
          </w:p>
        </w:tc>
      </w:tr>
      <w:tr>
        <w:trPr>
          <w:trHeight w:val="2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Муниципальные </w:t>
            </w:r>
            <w:r>
              <w:rPr>
                <w:b/>
                <w:bCs/>
                <w:sz w:val="28"/>
                <w:szCs w:val="28"/>
              </w:rPr>
              <w:t xml:space="preserve">автономные</w:t>
            </w:r>
            <w:r>
              <w:rPr>
                <w:b/>
                <w:bCs/>
                <w:sz w:val="28"/>
                <w:szCs w:val="28"/>
              </w:rPr>
              <w:t xml:space="preserve"> дошкольные образовательные учреждения детские сады, расположенные в городском населенном пункте город Бор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2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 xml:space="preserve">детский сад </w:t>
            </w:r>
            <w:r>
              <w:rPr>
                <w:sz w:val="28"/>
                <w:szCs w:val="28"/>
              </w:rPr>
              <w:t xml:space="preserve"> № 1 «Ласточка»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2546</w:t>
            </w:r>
            <w:r/>
          </w:p>
        </w:tc>
      </w:tr>
      <w:tr>
        <w:trPr>
          <w:trHeight w:val="4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Структурное подразделение МАДОУ </w:t>
            </w:r>
            <w:r>
              <w:rPr>
                <w:sz w:val="28"/>
                <w:szCs w:val="28"/>
              </w:rPr>
              <w:t xml:space="preserve">детский сад</w:t>
            </w:r>
            <w:r>
              <w:rPr>
                <w:sz w:val="28"/>
                <w:szCs w:val="28"/>
              </w:rPr>
              <w:t xml:space="preserve"> «Ласточка», расположенное в сельской местности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1998</w:t>
            </w:r>
            <w:r/>
          </w:p>
        </w:tc>
      </w:tr>
      <w:tr>
        <w:trPr>
          <w:trHeight w:val="1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 xml:space="preserve">детский сад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2 «Гнездышко»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2243</w:t>
            </w:r>
            <w:r/>
          </w:p>
        </w:tc>
      </w:tr>
      <w:tr>
        <w:trPr>
          <w:trHeight w:val="1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 xml:space="preserve">детский сад</w:t>
            </w:r>
            <w:r>
              <w:rPr>
                <w:sz w:val="28"/>
                <w:szCs w:val="28"/>
              </w:rPr>
              <w:t xml:space="preserve"> № 3 «Улыбка»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2243</w:t>
            </w:r>
            <w:r/>
          </w:p>
        </w:tc>
      </w:tr>
      <w:tr>
        <w:trPr>
          <w:trHeight w:val="1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 xml:space="preserve">детский сад</w:t>
            </w:r>
            <w:r>
              <w:rPr>
                <w:sz w:val="28"/>
                <w:szCs w:val="28"/>
              </w:rPr>
              <w:t xml:space="preserve"> № 4 «Полянка»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2395</w:t>
            </w:r>
            <w:r/>
          </w:p>
        </w:tc>
      </w:tr>
      <w:tr>
        <w:trPr>
          <w:trHeight w:val="1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 xml:space="preserve">детский сад</w:t>
            </w:r>
            <w:r>
              <w:rPr>
                <w:sz w:val="28"/>
                <w:szCs w:val="28"/>
              </w:rPr>
              <w:t xml:space="preserve"> № 5 «Теремок»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2243</w:t>
            </w:r>
            <w:r/>
          </w:p>
        </w:tc>
      </w:tr>
      <w:tr>
        <w:trPr>
          <w:trHeight w:val="1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 xml:space="preserve">детский сад</w:t>
            </w:r>
            <w:r>
              <w:rPr>
                <w:sz w:val="28"/>
                <w:szCs w:val="28"/>
              </w:rPr>
              <w:t xml:space="preserve"> № 6 «Дюймовочка»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2243</w:t>
            </w:r>
            <w:r/>
          </w:p>
        </w:tc>
      </w:tr>
      <w:tr>
        <w:trPr>
          <w:trHeight w:val="1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ДОУ ЦРР № 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2546</w:t>
            </w:r>
            <w:r/>
          </w:p>
        </w:tc>
      </w:tr>
      <w:tr>
        <w:trPr>
          <w:trHeight w:val="1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Структурное подразделение </w:t>
            </w:r>
            <w:r>
              <w:rPr>
                <w:sz w:val="28"/>
                <w:szCs w:val="28"/>
              </w:rPr>
              <w:t xml:space="preserve">МАДОУ ЦРР № 7</w:t>
            </w:r>
            <w:r>
              <w:rPr>
                <w:sz w:val="28"/>
                <w:szCs w:val="28"/>
              </w:rPr>
              <w:t xml:space="preserve">, расположенное в сельской местности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1998</w:t>
            </w:r>
            <w:r/>
          </w:p>
        </w:tc>
      </w:tr>
      <w:tr>
        <w:trPr>
          <w:trHeight w:val="1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 xml:space="preserve">детский сад</w:t>
            </w:r>
            <w:r>
              <w:rPr>
                <w:sz w:val="28"/>
                <w:szCs w:val="28"/>
              </w:rPr>
              <w:t xml:space="preserve"> № 8 «Жемчужинка»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2243</w:t>
            </w:r>
            <w:r/>
          </w:p>
        </w:tc>
      </w:tr>
      <w:tr>
        <w:trPr>
          <w:trHeight w:val="1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 xml:space="preserve">детский сад</w:t>
            </w:r>
            <w:r>
              <w:rPr>
                <w:sz w:val="28"/>
                <w:szCs w:val="28"/>
              </w:rPr>
              <w:t xml:space="preserve"> № 9 «Золотой ключик»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2395</w:t>
            </w:r>
            <w:r/>
          </w:p>
        </w:tc>
      </w:tr>
      <w:tr>
        <w:trPr>
          <w:trHeight w:val="1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Структурное подразделение МАДОУ </w:t>
            </w:r>
            <w:r>
              <w:rPr>
                <w:sz w:val="28"/>
                <w:szCs w:val="28"/>
              </w:rPr>
              <w:t xml:space="preserve">детский сад</w:t>
            </w:r>
            <w:r>
              <w:rPr>
                <w:sz w:val="28"/>
                <w:szCs w:val="28"/>
              </w:rPr>
              <w:t xml:space="preserve"> «Золотой ключик», расположенное в сельской местности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1998</w:t>
            </w:r>
            <w:r/>
          </w:p>
        </w:tc>
      </w:tr>
      <w:tr>
        <w:trPr>
          <w:trHeight w:val="1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 xml:space="preserve">детский сад</w:t>
            </w:r>
            <w:r>
              <w:rPr>
                <w:sz w:val="28"/>
                <w:szCs w:val="28"/>
              </w:rPr>
              <w:t xml:space="preserve"> № 10 «Колобок»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2243</w:t>
            </w:r>
            <w:r/>
          </w:p>
        </w:tc>
      </w:tr>
      <w:tr>
        <w:trPr>
          <w:trHeight w:val="1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 xml:space="preserve">детский сад</w:t>
            </w:r>
            <w:r>
              <w:rPr>
                <w:sz w:val="28"/>
                <w:szCs w:val="28"/>
              </w:rPr>
              <w:t xml:space="preserve"> № 11 «Пересвет»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2546</w:t>
            </w:r>
            <w:r/>
          </w:p>
        </w:tc>
      </w:tr>
      <w:tr>
        <w:trPr>
          <w:trHeight w:val="1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ДОУ  </w:t>
            </w:r>
            <w:r>
              <w:rPr>
                <w:sz w:val="28"/>
                <w:szCs w:val="28"/>
              </w:rPr>
              <w:t xml:space="preserve">детский сад</w:t>
            </w:r>
            <w:r>
              <w:rPr>
                <w:sz w:val="28"/>
                <w:szCs w:val="28"/>
              </w:rPr>
              <w:t xml:space="preserve"> №12 «Светлячок»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2243</w:t>
            </w:r>
            <w:r/>
          </w:p>
        </w:tc>
      </w:tr>
      <w:tr>
        <w:trPr>
          <w:trHeight w:val="1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 xml:space="preserve">детский сад</w:t>
            </w:r>
            <w:r>
              <w:rPr>
                <w:sz w:val="28"/>
                <w:szCs w:val="28"/>
              </w:rPr>
              <w:t xml:space="preserve"> № 13 «Дельфинчик»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2546</w:t>
            </w:r>
            <w:r/>
          </w:p>
        </w:tc>
      </w:tr>
      <w:tr>
        <w:trPr>
          <w:trHeight w:val="1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 xml:space="preserve">детский сад</w:t>
            </w:r>
            <w:r>
              <w:rPr>
                <w:sz w:val="28"/>
                <w:szCs w:val="28"/>
              </w:rPr>
              <w:t xml:space="preserve"> № 14 «Боровичокк»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2546</w:t>
            </w:r>
            <w:r/>
          </w:p>
        </w:tc>
      </w:tr>
      <w:tr>
        <w:trPr>
          <w:trHeight w:val="1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 xml:space="preserve">детский сад</w:t>
            </w:r>
            <w:r>
              <w:rPr>
                <w:sz w:val="28"/>
                <w:szCs w:val="28"/>
              </w:rPr>
              <w:t xml:space="preserve"> № 15 «Солнышко»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2395</w:t>
            </w:r>
            <w:r/>
          </w:p>
        </w:tc>
      </w:tr>
      <w:tr>
        <w:trPr>
          <w:trHeight w:val="1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 xml:space="preserve">детский сад</w:t>
            </w:r>
            <w:r>
              <w:rPr>
                <w:sz w:val="28"/>
                <w:szCs w:val="28"/>
              </w:rPr>
              <w:t xml:space="preserve"> №16 «Былина»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2395</w:t>
            </w:r>
            <w:r/>
          </w:p>
        </w:tc>
      </w:tr>
      <w:tr>
        <w:trPr>
          <w:trHeight w:val="1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 xml:space="preserve">детский сад</w:t>
            </w:r>
            <w:r>
              <w:rPr>
                <w:sz w:val="28"/>
                <w:szCs w:val="28"/>
              </w:rPr>
              <w:t xml:space="preserve"> № 17 «Золушка»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2243</w:t>
            </w:r>
            <w:r/>
          </w:p>
        </w:tc>
      </w:tr>
      <w:tr>
        <w:trPr>
          <w:trHeight w:val="1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 xml:space="preserve">детский сад</w:t>
            </w:r>
            <w:r>
              <w:rPr>
                <w:sz w:val="28"/>
                <w:szCs w:val="28"/>
              </w:rPr>
              <w:t xml:space="preserve"> № 18 «Росинка»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2395</w:t>
            </w:r>
            <w:r/>
          </w:p>
        </w:tc>
      </w:tr>
      <w:tr>
        <w:trPr>
          <w:trHeight w:val="1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 xml:space="preserve">детский сад</w:t>
            </w:r>
            <w:r>
              <w:rPr>
                <w:sz w:val="28"/>
                <w:szCs w:val="28"/>
              </w:rPr>
              <w:t xml:space="preserve"> № 19 «Земляничка»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2395</w:t>
            </w:r>
            <w:r/>
          </w:p>
        </w:tc>
      </w:tr>
      <w:tr>
        <w:trPr>
          <w:trHeight w:val="1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 xml:space="preserve">детский сад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20 «Сказка»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2395</w:t>
            </w:r>
            <w:r/>
          </w:p>
        </w:tc>
      </w:tr>
      <w:tr>
        <w:trPr>
          <w:trHeight w:val="1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 xml:space="preserve">детский сад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21 «Ладушки»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2395</w:t>
            </w:r>
            <w:r/>
          </w:p>
        </w:tc>
      </w:tr>
      <w:tr>
        <w:trPr>
          <w:trHeight w:val="1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ДОУ ЦРР № 22 «Колокольчик»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2546</w:t>
            </w:r>
            <w:r/>
          </w:p>
        </w:tc>
      </w:tr>
      <w:tr>
        <w:trPr>
          <w:trHeight w:val="1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МАДОУ ЦРР № 23 «Родничок»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2546</w:t>
            </w:r>
            <w:r/>
          </w:p>
        </w:tc>
      </w:tr>
      <w:tr>
        <w:trPr>
          <w:trHeight w:val="1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 xml:space="preserve">детский сад</w:t>
            </w:r>
            <w:r>
              <w:rPr>
                <w:sz w:val="28"/>
                <w:szCs w:val="28"/>
              </w:rPr>
              <w:t xml:space="preserve"> № 24 «Малыш»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2243</w:t>
            </w:r>
            <w:r/>
          </w:p>
        </w:tc>
      </w:tr>
      <w:tr>
        <w:trPr>
          <w:trHeight w:val="1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 xml:space="preserve">детский сад</w:t>
            </w:r>
            <w:r>
              <w:rPr>
                <w:sz w:val="28"/>
                <w:szCs w:val="28"/>
              </w:rPr>
              <w:t xml:space="preserve"> №  25 «Ягодка»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2395</w:t>
            </w:r>
            <w:r/>
          </w:p>
        </w:tc>
      </w:tr>
      <w:tr>
        <w:trPr>
          <w:trHeight w:val="1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 xml:space="preserve">детский сад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26 «Антошка»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2546</w:t>
            </w:r>
            <w:r/>
          </w:p>
        </w:tc>
      </w:tr>
      <w:tr>
        <w:trPr>
          <w:trHeight w:val="1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 xml:space="preserve">детский сад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2</w:t>
            </w: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  <w:t xml:space="preserve"> «А</w:t>
            </w:r>
            <w:r>
              <w:rPr>
                <w:sz w:val="28"/>
                <w:szCs w:val="28"/>
              </w:rPr>
              <w:t xml:space="preserve">истёнок</w:t>
            </w:r>
            <w:r>
              <w:rPr>
                <w:sz w:val="28"/>
                <w:szCs w:val="28"/>
              </w:rP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2546</w:t>
            </w:r>
            <w:r/>
          </w:p>
        </w:tc>
      </w:tr>
      <w:tr>
        <w:trPr>
          <w:trHeight w:val="1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 xml:space="preserve">детский сад</w:t>
            </w:r>
            <w:r>
              <w:rPr>
                <w:sz w:val="28"/>
                <w:szCs w:val="28"/>
              </w:rPr>
              <w:t xml:space="preserve"> «Аленушка»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2546</w:t>
            </w:r>
            <w:r/>
          </w:p>
        </w:tc>
      </w:tr>
      <w:tr>
        <w:trPr>
          <w:trHeight w:val="1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 xml:space="preserve">детский сад</w:t>
            </w:r>
            <w:r>
              <w:rPr>
                <w:sz w:val="28"/>
                <w:szCs w:val="28"/>
              </w:rPr>
              <w:t xml:space="preserve">  «Березка»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2546</w:t>
            </w:r>
            <w:r/>
          </w:p>
        </w:tc>
      </w:tr>
      <w:tr>
        <w:trPr>
          <w:trHeight w:val="1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 xml:space="preserve">детский сад</w:t>
            </w:r>
            <w:r>
              <w:rPr>
                <w:sz w:val="28"/>
                <w:szCs w:val="28"/>
              </w:rPr>
              <w:t xml:space="preserve"> «Ивушка»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2546</w:t>
            </w:r>
            <w:r/>
          </w:p>
        </w:tc>
      </w:tr>
      <w:tr>
        <w:trPr>
          <w:trHeight w:val="1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 xml:space="preserve">детский сад</w:t>
            </w:r>
            <w:r>
              <w:rPr>
                <w:sz w:val="28"/>
                <w:szCs w:val="28"/>
              </w:rPr>
              <w:t xml:space="preserve"> «Мечта»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2546</w:t>
            </w:r>
            <w:r/>
          </w:p>
        </w:tc>
      </w:tr>
      <w:tr>
        <w:trPr>
          <w:trHeight w:val="1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 xml:space="preserve">детский сад</w:t>
            </w:r>
            <w:r>
              <w:rPr>
                <w:sz w:val="28"/>
                <w:szCs w:val="28"/>
              </w:rPr>
              <w:t xml:space="preserve"> «Радуга»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2243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 xml:space="preserve">детский сад</w:t>
            </w:r>
            <w:r>
              <w:rPr>
                <w:sz w:val="28"/>
                <w:szCs w:val="28"/>
              </w:rPr>
              <w:t xml:space="preserve"> «Рукавичка»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2243</w:t>
            </w:r>
            <w:r/>
          </w:p>
        </w:tc>
      </w:tr>
      <w:tr>
        <w:trPr>
          <w:trHeight w:val="983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74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Муниципальные </w:t>
            </w:r>
            <w:r>
              <w:rPr>
                <w:b/>
                <w:bCs/>
                <w:sz w:val="28"/>
                <w:szCs w:val="28"/>
              </w:rPr>
              <w:t xml:space="preserve">автономные</w:t>
            </w:r>
            <w:r>
              <w:rPr>
                <w:b/>
                <w:bCs/>
                <w:sz w:val="28"/>
                <w:szCs w:val="28"/>
              </w:rPr>
              <w:t xml:space="preserve"> дошкольные образовательные учреждения детские сады, расположенные в сельских населенных пунктах города областного значения Бор</w:t>
            </w:r>
            <w:r/>
          </w:p>
        </w:tc>
      </w:tr>
      <w:tr>
        <w:trPr>
          <w:trHeight w:val="2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 xml:space="preserve">детский сад</w:t>
            </w:r>
            <w:r>
              <w:rPr>
                <w:sz w:val="28"/>
                <w:szCs w:val="28"/>
              </w:rPr>
              <w:t xml:space="preserve"> «Белоснежка»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1998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 xml:space="preserve">детский сад</w:t>
            </w:r>
            <w:r>
              <w:rPr>
                <w:sz w:val="28"/>
                <w:szCs w:val="28"/>
              </w:rPr>
              <w:t xml:space="preserve"> «Василек»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1998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 xml:space="preserve">детский сад</w:t>
            </w:r>
            <w:r>
              <w:rPr>
                <w:sz w:val="28"/>
                <w:szCs w:val="28"/>
              </w:rPr>
              <w:t xml:space="preserve"> «Журавушка»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1998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 xml:space="preserve">детский сад</w:t>
            </w:r>
            <w:r>
              <w:rPr>
                <w:sz w:val="28"/>
                <w:szCs w:val="28"/>
              </w:rPr>
              <w:t xml:space="preserve"> «Золотая  рыбка»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1998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 xml:space="preserve">детский сад</w:t>
            </w:r>
            <w:r>
              <w:rPr>
                <w:sz w:val="28"/>
                <w:szCs w:val="28"/>
              </w:rPr>
              <w:t xml:space="preserve"> «Звездочка»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1998</w:t>
            </w:r>
            <w:r/>
          </w:p>
        </w:tc>
      </w:tr>
      <w:tr>
        <w:trPr>
          <w:trHeight w:val="2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 xml:space="preserve">детский сад</w:t>
            </w:r>
            <w:r>
              <w:rPr>
                <w:sz w:val="28"/>
                <w:szCs w:val="28"/>
              </w:rPr>
              <w:t xml:space="preserve"> «Капелька»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1998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 xml:space="preserve">детский сад</w:t>
            </w:r>
            <w:r>
              <w:rPr>
                <w:sz w:val="28"/>
                <w:szCs w:val="28"/>
              </w:rPr>
              <w:t xml:space="preserve"> «Кораблик»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1998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 xml:space="preserve">детский сад</w:t>
            </w:r>
            <w:r>
              <w:rPr>
                <w:sz w:val="28"/>
                <w:szCs w:val="28"/>
              </w:rPr>
              <w:t xml:space="preserve"> «Колосок»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1998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 xml:space="preserve">детский сад</w:t>
            </w:r>
            <w:r>
              <w:rPr>
                <w:sz w:val="28"/>
                <w:szCs w:val="28"/>
              </w:rPr>
              <w:t xml:space="preserve"> «Лучик»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1998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 xml:space="preserve">детский сад</w:t>
            </w:r>
            <w:r>
              <w:rPr>
                <w:sz w:val="28"/>
                <w:szCs w:val="28"/>
              </w:rPr>
              <w:t xml:space="preserve"> «Одуванчик»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1998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 xml:space="preserve">детский сад</w:t>
            </w:r>
            <w:r>
              <w:rPr>
                <w:sz w:val="28"/>
                <w:szCs w:val="28"/>
              </w:rPr>
              <w:t xml:space="preserve"> «Парус»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1998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 xml:space="preserve">детский сад</w:t>
            </w:r>
            <w:r>
              <w:rPr>
                <w:sz w:val="28"/>
                <w:szCs w:val="28"/>
              </w:rPr>
              <w:t xml:space="preserve"> «Петушок»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2395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 xml:space="preserve">детский сад</w:t>
            </w:r>
            <w:r>
              <w:rPr>
                <w:sz w:val="28"/>
                <w:szCs w:val="28"/>
              </w:rPr>
              <w:t xml:space="preserve"> «Пчелка»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1998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 xml:space="preserve">детский сад</w:t>
            </w:r>
            <w:r>
              <w:rPr>
                <w:sz w:val="28"/>
                <w:szCs w:val="28"/>
              </w:rPr>
              <w:t xml:space="preserve"> «Ромашка»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1998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 xml:space="preserve">детский сад</w:t>
            </w:r>
            <w:r>
              <w:rPr>
                <w:sz w:val="28"/>
                <w:szCs w:val="28"/>
              </w:rPr>
              <w:t xml:space="preserve"> «Солнышко»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1998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 xml:space="preserve">детский сад</w:t>
            </w:r>
            <w:r>
              <w:rPr>
                <w:sz w:val="28"/>
                <w:szCs w:val="28"/>
              </w:rPr>
              <w:t xml:space="preserve"> «Тополек»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1998</w:t>
            </w:r>
            <w:r/>
          </w:p>
        </w:tc>
      </w:tr>
      <w:tr>
        <w:trPr>
          <w:trHeight w:val="3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4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Муниципальные </w:t>
            </w:r>
            <w:r>
              <w:rPr>
                <w:b/>
                <w:bCs/>
                <w:sz w:val="28"/>
                <w:szCs w:val="28"/>
              </w:rPr>
              <w:t xml:space="preserve">автономные</w:t>
            </w:r>
            <w:r>
              <w:rPr>
                <w:b/>
                <w:bCs/>
                <w:sz w:val="28"/>
                <w:szCs w:val="28"/>
              </w:rPr>
              <w:t xml:space="preserve"> образовательные учреждения с правом реализации программ дошкольного образования</w:t>
            </w:r>
            <w:r/>
          </w:p>
        </w:tc>
      </w:tr>
      <w:tr>
        <w:trPr>
          <w:trHeight w:val="3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ОУ Большеорловская ОШ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1998</w:t>
            </w:r>
            <w:r/>
          </w:p>
        </w:tc>
      </w:tr>
    </w:tbl>
    <w:p>
      <w:pPr>
        <w:jc w:val="center"/>
      </w:pPr>
      <w:r>
        <w:t xml:space="preserve">__________________________________</w:t>
      </w:r>
      <w:r/>
    </w:p>
    <w:sectPr>
      <w:headerReference w:type="default" r:id="rId8"/>
      <w:footnotePr/>
      <w:endnotePr/>
      <w:type w:val="nextPage"/>
      <w:pgSz w:w="11906" w:h="16838" w:orient="portrait"/>
      <w:pgMar w:top="851" w:right="851" w:bottom="851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Cambria">
    <w:panose1 w:val="02040803050406030204"/>
  </w:font>
  <w:font w:name="Arial">
    <w:panose1 w:val="020B0604020202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4"/>
      <w:rPr>
        <w:rStyle w:val="666"/>
      </w:rPr>
      <w:framePr w:wrap="auto" w:vAnchor="text" w:hAnchor="margin" w:xAlign="right" w:y="1"/>
    </w:pPr>
    <w:r>
      <w:rPr>
        <w:rStyle w:val="666"/>
      </w:rPr>
      <w:fldChar w:fldCharType="begin"/>
    </w:r>
    <w:r>
      <w:rPr>
        <w:rStyle w:val="666"/>
      </w:rPr>
      <w:instrText xml:space="preserve">PAGE  </w:instrText>
    </w:r>
    <w:r>
      <w:rPr>
        <w:rStyle w:val="666"/>
      </w:rPr>
      <w:fldChar w:fldCharType="separate"/>
    </w:r>
    <w:r>
      <w:rPr>
        <w:rStyle w:val="666"/>
      </w:rPr>
      <w:t xml:space="preserve">5</w:t>
    </w:r>
    <w:r>
      <w:rPr>
        <w:rStyle w:val="666"/>
      </w:rPr>
      <w:fldChar w:fldCharType="end"/>
    </w:r>
    <w:r/>
  </w:p>
  <w:p>
    <w:pPr>
      <w:pStyle w:val="664"/>
      <w:ind w:right="36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5"/>
    <w:link w:val="653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52"/>
    <w:next w:val="652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55"/>
    <w:link w:val="13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5"/>
    <w:link w:val="654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52"/>
    <w:next w:val="652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55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52"/>
    <w:next w:val="652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55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52"/>
    <w:next w:val="652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55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52"/>
    <w:next w:val="652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55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52"/>
    <w:next w:val="652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55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52"/>
    <w:next w:val="652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55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52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52"/>
    <w:next w:val="652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55"/>
    <w:link w:val="32"/>
    <w:uiPriority w:val="10"/>
    <w:rPr>
      <w:sz w:val="48"/>
      <w:szCs w:val="48"/>
    </w:rPr>
  </w:style>
  <w:style w:type="paragraph" w:styleId="34">
    <w:name w:val="Subtitle"/>
    <w:basedOn w:val="652"/>
    <w:next w:val="652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55"/>
    <w:link w:val="34"/>
    <w:uiPriority w:val="11"/>
    <w:rPr>
      <w:sz w:val="24"/>
      <w:szCs w:val="24"/>
    </w:rPr>
  </w:style>
  <w:style w:type="paragraph" w:styleId="36">
    <w:name w:val="Quote"/>
    <w:basedOn w:val="652"/>
    <w:next w:val="652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52"/>
    <w:next w:val="652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55"/>
    <w:link w:val="664"/>
    <w:uiPriority w:val="99"/>
  </w:style>
  <w:style w:type="paragraph" w:styleId="42">
    <w:name w:val="Footer"/>
    <w:basedOn w:val="652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55"/>
    <w:link w:val="42"/>
    <w:uiPriority w:val="99"/>
  </w:style>
  <w:style w:type="paragraph" w:styleId="44">
    <w:name w:val="Caption"/>
    <w:basedOn w:val="652"/>
    <w:next w:val="6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52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55"/>
    <w:uiPriority w:val="99"/>
    <w:unhideWhenUsed/>
    <w:rPr>
      <w:vertAlign w:val="superscript"/>
    </w:rPr>
  </w:style>
  <w:style w:type="paragraph" w:styleId="176">
    <w:name w:val="endnote text"/>
    <w:basedOn w:val="652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55"/>
    <w:uiPriority w:val="99"/>
    <w:semiHidden/>
    <w:unhideWhenUsed/>
    <w:rPr>
      <w:vertAlign w:val="superscript"/>
    </w:rPr>
  </w:style>
  <w:style w:type="paragraph" w:styleId="179">
    <w:name w:val="toc 1"/>
    <w:basedOn w:val="652"/>
    <w:next w:val="65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52"/>
    <w:next w:val="65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52"/>
    <w:next w:val="65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52"/>
    <w:next w:val="65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52"/>
    <w:next w:val="65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52"/>
    <w:next w:val="65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52"/>
    <w:next w:val="65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52"/>
    <w:next w:val="65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52"/>
    <w:next w:val="652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52"/>
    <w:next w:val="652"/>
    <w:uiPriority w:val="99"/>
    <w:unhideWhenUsed/>
    <w:pPr>
      <w:spacing w:after="0" w:afterAutospacing="0"/>
    </w:pPr>
  </w:style>
  <w:style w:type="paragraph" w:styleId="652" w:default="1">
    <w:name w:val="Normal"/>
    <w:qFormat/>
    <w:rPr>
      <w:sz w:val="24"/>
      <w:szCs w:val="24"/>
    </w:rPr>
  </w:style>
  <w:style w:type="paragraph" w:styleId="653">
    <w:name w:val="Heading 1"/>
    <w:basedOn w:val="652"/>
    <w:next w:val="652"/>
    <w:link w:val="658"/>
    <w:uiPriority w:val="99"/>
    <w:qFormat/>
    <w:pPr>
      <w:jc w:val="center"/>
      <w:keepNext/>
      <w:outlineLvl w:val="0"/>
    </w:pPr>
    <w:rPr>
      <w:b/>
      <w:bCs/>
      <w:sz w:val="36"/>
      <w:szCs w:val="36"/>
    </w:rPr>
  </w:style>
  <w:style w:type="paragraph" w:styleId="654">
    <w:name w:val="Heading 3"/>
    <w:basedOn w:val="652"/>
    <w:next w:val="652"/>
    <w:link w:val="659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character" w:styleId="658" w:customStyle="1">
    <w:name w:val="Заголовок 1 Знак"/>
    <w:basedOn w:val="655"/>
    <w:link w:val="653"/>
    <w:uiPriority w:val="99"/>
    <w:rPr>
      <w:rFonts w:ascii="Cambria" w:hAnsi="Cambria" w:cs="Cambria"/>
      <w:b/>
      <w:bCs/>
      <w:sz w:val="32"/>
      <w:szCs w:val="32"/>
    </w:rPr>
  </w:style>
  <w:style w:type="character" w:styleId="659" w:customStyle="1">
    <w:name w:val="Заголовок 3 Знак"/>
    <w:basedOn w:val="655"/>
    <w:link w:val="654"/>
    <w:uiPriority w:val="99"/>
    <w:semiHidden/>
    <w:rPr>
      <w:rFonts w:ascii="Cambria" w:hAnsi="Cambria" w:cs="Cambria"/>
      <w:b/>
      <w:bCs/>
      <w:sz w:val="26"/>
      <w:szCs w:val="26"/>
    </w:rPr>
  </w:style>
  <w:style w:type="character" w:styleId="660">
    <w:name w:val="Hyperlink"/>
    <w:basedOn w:val="655"/>
    <w:uiPriority w:val="99"/>
    <w:rPr>
      <w:color w:val="0000FF"/>
      <w:u w:val="single"/>
    </w:rPr>
  </w:style>
  <w:style w:type="paragraph" w:styleId="661">
    <w:name w:val="Body Text"/>
    <w:basedOn w:val="652"/>
    <w:link w:val="662"/>
    <w:uiPriority w:val="99"/>
    <w:pPr>
      <w:jc w:val="center"/>
      <w:spacing w:line="360" w:lineRule="auto"/>
      <w:tabs>
        <w:tab w:val="left" w:pos="708" w:leader="none"/>
        <w:tab w:val="left" w:pos="1416" w:leader="none"/>
        <w:tab w:val="left" w:pos="2124" w:leader="none"/>
        <w:tab w:val="left" w:pos="2832" w:leader="none"/>
        <w:tab w:val="left" w:pos="3540" w:leader="none"/>
        <w:tab w:val="left" w:pos="4248" w:leader="none"/>
        <w:tab w:val="left" w:pos="4956" w:leader="none"/>
        <w:tab w:val="left" w:pos="5664" w:leader="none"/>
        <w:tab w:val="left" w:pos="6372" w:leader="none"/>
        <w:tab w:val="left" w:pos="7080" w:leader="none"/>
        <w:tab w:val="left" w:pos="7788" w:leader="none"/>
        <w:tab w:val="right" w:pos="9355" w:leader="none"/>
      </w:tabs>
    </w:pPr>
    <w:rPr>
      <w:rFonts w:ascii="Calibri" w:hAnsi="Calibri" w:cs="Calibri"/>
      <w:b/>
      <w:bCs/>
      <w:sz w:val="28"/>
      <w:szCs w:val="28"/>
      <w:lang w:eastAsia="en-US"/>
    </w:rPr>
  </w:style>
  <w:style w:type="character" w:styleId="662" w:customStyle="1">
    <w:name w:val="Основной текст Знак1"/>
    <w:basedOn w:val="655"/>
    <w:link w:val="661"/>
    <w:uiPriority w:val="99"/>
    <w:rPr>
      <w:rFonts w:ascii="Calibri" w:hAnsi="Calibri" w:cs="Calibri"/>
      <w:b/>
      <w:bCs/>
      <w:sz w:val="28"/>
      <w:szCs w:val="28"/>
      <w:lang w:eastAsia="en-US"/>
    </w:rPr>
  </w:style>
  <w:style w:type="character" w:styleId="663" w:customStyle="1">
    <w:name w:val="Основной текст Знак"/>
    <w:basedOn w:val="655"/>
    <w:uiPriority w:val="99"/>
    <w:rPr>
      <w:sz w:val="24"/>
      <w:szCs w:val="24"/>
    </w:rPr>
  </w:style>
  <w:style w:type="paragraph" w:styleId="664">
    <w:name w:val="Header"/>
    <w:basedOn w:val="652"/>
    <w:link w:val="665"/>
    <w:uiPriority w:val="99"/>
    <w:pPr>
      <w:tabs>
        <w:tab w:val="center" w:pos="4677" w:leader="none"/>
        <w:tab w:val="right" w:pos="9355" w:leader="none"/>
      </w:tabs>
    </w:pPr>
  </w:style>
  <w:style w:type="character" w:styleId="665" w:customStyle="1">
    <w:name w:val="Верхний колонтитул Знак"/>
    <w:basedOn w:val="655"/>
    <w:link w:val="664"/>
    <w:uiPriority w:val="99"/>
    <w:semiHidden/>
    <w:rPr>
      <w:sz w:val="24"/>
      <w:szCs w:val="24"/>
    </w:rPr>
  </w:style>
  <w:style w:type="character" w:styleId="666">
    <w:name w:val="page number"/>
    <w:basedOn w:val="655"/>
    <w:uiPriority w:val="99"/>
  </w:style>
  <w:style w:type="paragraph" w:styleId="667">
    <w:name w:val="Balloon Text"/>
    <w:basedOn w:val="652"/>
    <w:link w:val="668"/>
    <w:uiPriority w:val="99"/>
    <w:semiHidden/>
    <w:rPr>
      <w:rFonts w:ascii="Segoe UI" w:hAnsi="Segoe UI" w:cs="Segoe UI"/>
      <w:sz w:val="18"/>
      <w:szCs w:val="18"/>
    </w:rPr>
  </w:style>
  <w:style w:type="character" w:styleId="668" w:customStyle="1">
    <w:name w:val="Текст выноски Знак"/>
    <w:basedOn w:val="655"/>
    <w:link w:val="66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http://www.borcity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Userspc</dc:creator>
  <cp:lastModifiedBy>Анастасия Маркина</cp:lastModifiedBy>
  <cp:revision>3</cp:revision>
  <dcterms:created xsi:type="dcterms:W3CDTF">2023-01-26T09:46:00Z</dcterms:created>
  <dcterms:modified xsi:type="dcterms:W3CDTF">2023-01-27T12:12:02Z</dcterms:modified>
</cp:coreProperties>
</file>